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D719" w14:textId="616B6C66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001DA4">
        <w:rPr>
          <w:rFonts w:ascii="Arial Narrow" w:hAnsi="Arial Narrow"/>
          <w:b/>
          <w:sz w:val="24"/>
          <w:szCs w:val="24"/>
          <w:u w:val="single"/>
        </w:rPr>
        <w:t>COMUNIDAD EUROPEA</w:t>
      </w:r>
    </w:p>
    <w:p w14:paraId="34159C8B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25AC5FF3" w14:textId="77777777" w:rsidTr="006C4F94">
        <w:tc>
          <w:tcPr>
            <w:tcW w:w="989" w:type="dxa"/>
            <w:gridSpan w:val="2"/>
            <w:vAlign w:val="bottom"/>
            <w:hideMark/>
          </w:tcPr>
          <w:p w14:paraId="3C235E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FF4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C732A19" w14:textId="77777777" w:rsidTr="00BF56EE">
        <w:tc>
          <w:tcPr>
            <w:tcW w:w="989" w:type="dxa"/>
            <w:gridSpan w:val="2"/>
            <w:vAlign w:val="bottom"/>
            <w:hideMark/>
          </w:tcPr>
          <w:p w14:paraId="60E9AB3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5B4BA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5B5A51E" w14:textId="77777777" w:rsidTr="006C4F94">
        <w:tc>
          <w:tcPr>
            <w:tcW w:w="1951" w:type="dxa"/>
            <w:gridSpan w:val="3"/>
            <w:vAlign w:val="bottom"/>
          </w:tcPr>
          <w:p w14:paraId="192303D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56DAD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7217645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15AD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D09E31" w14:textId="77777777" w:rsidTr="006C4F94">
        <w:tc>
          <w:tcPr>
            <w:tcW w:w="817" w:type="dxa"/>
            <w:vAlign w:val="bottom"/>
            <w:hideMark/>
          </w:tcPr>
          <w:p w14:paraId="648C5B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A4AA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032AD72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8C34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51929F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9C6F9F7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5072A8EA" w14:textId="0241CBE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001DA4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7C49DF" w:rsidRPr="00C60834" w14:paraId="0D5BB9DF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705438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F6451B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CC5CCEA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B52F803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59015E1C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14"/>
        <w:gridCol w:w="1814"/>
        <w:gridCol w:w="1803"/>
        <w:gridCol w:w="3344"/>
      </w:tblGrid>
      <w:tr w:rsidR="00C60834" w:rsidRPr="00C60834" w14:paraId="7EECBF20" w14:textId="77777777" w:rsidTr="009347E8">
        <w:trPr>
          <w:trHeight w:val="587"/>
        </w:trPr>
        <w:tc>
          <w:tcPr>
            <w:tcW w:w="9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843BE7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FFADDB0" w14:textId="0FF2D633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Valor </w:t>
            </w:r>
            <w:r w:rsidR="009347E8">
              <w:rPr>
                <w:rFonts w:ascii="Arial Narrow" w:hAnsi="Arial Narrow"/>
                <w:sz w:val="22"/>
                <w:szCs w:val="22"/>
              </w:rPr>
              <w:t>Ex - Fábrica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US$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617A1C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63A6E8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3244B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4835F5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6D35DF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18ECA2B2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7B8809C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C2A96EB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DB1AC61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492A3AAA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41967D8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627AF69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742EAFB8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E1825AC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F6A0CD4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529C9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64E9E0E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1125E52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8B94475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2D252ADE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6842015" w14:textId="298D5FA0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25CFAED5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B72D5C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6F7F25A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7BD5528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41CB3E6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1FA78A89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5EA446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74E7D9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9347B0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D604A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03E4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A5D12D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77B1C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7A5C7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663B4CD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C00236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C5C23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65E7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BF1EF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943718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9ECCD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C85512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1876F4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3C3F6E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FE3605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0F3EFC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F0297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670AA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B1094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62BC7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86563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F9A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C5B02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830406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A3E2B07" w14:textId="1BB937F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CA4822">
        <w:rPr>
          <w:rFonts w:ascii="Arial Narrow" w:hAnsi="Arial Narrow"/>
          <w:b/>
          <w:sz w:val="22"/>
          <w:szCs w:val="22"/>
        </w:rPr>
        <w:t xml:space="preserve">los Países miembros de la Comunidad Económica Europea CEE </w:t>
      </w:r>
      <w:r w:rsidR="00CA4822" w:rsidRPr="00CA4822">
        <w:rPr>
          <w:rFonts w:ascii="Arial Narrow" w:hAnsi="Arial Narrow"/>
          <w:b/>
          <w:sz w:val="22"/>
          <w:szCs w:val="22"/>
          <w:highlight w:val="yellow"/>
        </w:rPr>
        <w:t>(*)</w:t>
      </w:r>
      <w:proofErr w:type="gramStart"/>
      <w:r w:rsidR="00CA4822">
        <w:rPr>
          <w:rFonts w:ascii="Arial Narrow" w:hAnsi="Arial Narrow"/>
          <w:b/>
          <w:sz w:val="22"/>
          <w:szCs w:val="22"/>
        </w:rPr>
        <w:t xml:space="preserve"> </w:t>
      </w:r>
      <w:r w:rsidR="00FC5FD4">
        <w:rPr>
          <w:rFonts w:ascii="Arial Narrow" w:hAnsi="Arial Narrow"/>
          <w:b/>
          <w:sz w:val="22"/>
          <w:szCs w:val="22"/>
        </w:rPr>
        <w:t xml:space="preserve">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</w:t>
      </w:r>
      <w:proofErr w:type="gramEnd"/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2E058502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4B4FDA1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4CC72EC" w14:textId="5EAA559D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2618F5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3C5D581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79C6CDC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7091A33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233EEE0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403EFBD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0D62B92" w14:textId="77777777" w:rsidTr="007920C5">
        <w:trPr>
          <w:trHeight w:val="545"/>
        </w:trPr>
        <w:tc>
          <w:tcPr>
            <w:tcW w:w="619" w:type="pct"/>
          </w:tcPr>
          <w:p w14:paraId="516DA72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6B2490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0A769E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1979CB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063D65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23D5B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CA1009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DDB4413" w14:textId="77777777" w:rsidTr="007920C5">
        <w:trPr>
          <w:trHeight w:val="545"/>
        </w:trPr>
        <w:tc>
          <w:tcPr>
            <w:tcW w:w="619" w:type="pct"/>
          </w:tcPr>
          <w:p w14:paraId="735255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96E6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01CC2A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A6577C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1B0328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F904CB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82225C7" w14:textId="77777777" w:rsidTr="007920C5">
        <w:trPr>
          <w:trHeight w:val="545"/>
        </w:trPr>
        <w:tc>
          <w:tcPr>
            <w:tcW w:w="619" w:type="pct"/>
          </w:tcPr>
          <w:p w14:paraId="7FCF46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DD430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0490B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D3926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47B226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42E3CC5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77C20A24" w14:textId="77777777" w:rsidTr="007920C5">
        <w:trPr>
          <w:trHeight w:val="545"/>
        </w:trPr>
        <w:tc>
          <w:tcPr>
            <w:tcW w:w="619" w:type="pct"/>
          </w:tcPr>
          <w:p w14:paraId="111021C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ECAB02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C692BC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C1C9D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A68EE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768C19AD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0BF080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7164E3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5FDAC44B" w14:textId="77777777" w:rsidTr="007920C5">
        <w:tc>
          <w:tcPr>
            <w:tcW w:w="618" w:type="pct"/>
            <w:vAlign w:val="center"/>
          </w:tcPr>
          <w:p w14:paraId="5DC38D83" w14:textId="7FC499C3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3218CC4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7C60C88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27F8F67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1514524E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47A645B7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0CD4CF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F0F084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EBE915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0AD0A3A0" w14:textId="77777777" w:rsidTr="008A5196">
        <w:trPr>
          <w:trHeight w:val="561"/>
        </w:trPr>
        <w:tc>
          <w:tcPr>
            <w:tcW w:w="618" w:type="pct"/>
          </w:tcPr>
          <w:p w14:paraId="66A95D9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785CB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689EA2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E845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0B041C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4D92E4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BD6D8F" w14:textId="77777777" w:rsidTr="008A5196">
        <w:trPr>
          <w:trHeight w:val="561"/>
        </w:trPr>
        <w:tc>
          <w:tcPr>
            <w:tcW w:w="618" w:type="pct"/>
          </w:tcPr>
          <w:p w14:paraId="0121D81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6BAF3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2DA8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294BC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F06A3F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CCDF8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EF76A70" w14:textId="77777777" w:rsidTr="008A5196">
        <w:trPr>
          <w:trHeight w:val="561"/>
        </w:trPr>
        <w:tc>
          <w:tcPr>
            <w:tcW w:w="618" w:type="pct"/>
          </w:tcPr>
          <w:p w14:paraId="2220F12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4CF1A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849398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3025A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E20D0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BE518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BC9D36" w14:textId="77777777" w:rsidTr="008A5196">
        <w:trPr>
          <w:trHeight w:val="561"/>
        </w:trPr>
        <w:tc>
          <w:tcPr>
            <w:tcW w:w="618" w:type="pct"/>
          </w:tcPr>
          <w:p w14:paraId="74BB459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F68C7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1C14FB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1C73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0E88DD8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3A792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E7F7E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21E7093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04ACE0F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4D1837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6FDDC8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74040A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6ACDCB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401086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2F5598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09B5AC1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17EEFD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97891D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6DB516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DC4180C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CE125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AA16E9C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9BDE5" wp14:editId="2376DD66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8586A" w14:textId="271F8400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Ex Fábrica-ValorCif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Ex Fábrica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1B04A37E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C00C91B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52FCA5A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BDE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2218586A" w14:textId="271F8400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Ex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Fábrica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</m:t>
                              </m:r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 xml:space="preserve"> Ex Fábrica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1B04A37E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1C00C91B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652FCA5A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16B50D1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E1D57EC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56C2DF3C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CFAED3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02E2B4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D0822BD" w14:textId="6C5912DA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C5FD4">
              <w:rPr>
                <w:rFonts w:ascii="Arial Narrow" w:hAnsi="Arial Narrow"/>
                <w:sz w:val="22"/>
                <w:szCs w:val="22"/>
              </w:rPr>
              <w:t xml:space="preserve">CEE </w:t>
            </w:r>
            <w:r w:rsidR="00FC5FD4" w:rsidRPr="00FC5FD4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proofErr w:type="gramStart"/>
            <w:r w:rsidR="00FC5FD4" w:rsidRPr="00FC5FD4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  <w:r w:rsidR="00FC5F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98B1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0C9064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5B31D62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BFF87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BFA2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A937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6011C9E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37B23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A8E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82BDE7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C1D7AF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C08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ECC5F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876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167C16D0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83F2EB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2E0AF48B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5728EB53" w14:textId="77777777" w:rsidTr="005C5F0E">
        <w:trPr>
          <w:trHeight w:val="709"/>
        </w:trPr>
        <w:tc>
          <w:tcPr>
            <w:tcW w:w="2436" w:type="pct"/>
          </w:tcPr>
          <w:p w14:paraId="3CB9D80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40A0719C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6333FF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10AF7BB" w14:textId="77777777" w:rsidTr="005C5F0E">
        <w:tc>
          <w:tcPr>
            <w:tcW w:w="2436" w:type="pct"/>
          </w:tcPr>
          <w:p w14:paraId="57D8A2C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2CE954A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E626D6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4CCEA470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41C75BA0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873EEB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15859C3C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26665D3E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812DAF3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4013D982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48C1CBA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1E36F6DF" w14:textId="225F809B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046069">
        <w:rPr>
          <w:rFonts w:ascii="Arial Narrow" w:hAnsi="Arial Narrow"/>
          <w:sz w:val="16"/>
          <w:szCs w:val="16"/>
        </w:rPr>
        <w:t>Ex Fábrica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3DA980AF" w14:textId="714C542E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612DBF94" w14:textId="77777777" w:rsidR="007B52D1" w:rsidRDefault="007B52D1" w:rsidP="007B52D1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CEE: </w:t>
      </w:r>
      <w:r w:rsidRPr="00F311FC">
        <w:rPr>
          <w:rFonts w:ascii="Arial Narrow" w:hAnsi="Arial Narrow"/>
          <w:sz w:val="16"/>
          <w:szCs w:val="16"/>
        </w:rPr>
        <w:t>Alemania, Austria Bélgica, Bulgaria, Chipre, Croacia, Dinamarca, Eslovenia, España, Estonia, Finlandia, Francia, Grecia, Holanda, Hungría, Irlanda, Italia, Letonia, Lituania, Luxemburgo, Malta, Polonia, Portugal, Reino Unido, República Checa, República Eslovaca, Rumania.</w:t>
      </w:r>
    </w:p>
    <w:p w14:paraId="18466F6F" w14:textId="77777777" w:rsidR="007B52D1" w:rsidRPr="00823FB3" w:rsidRDefault="007B52D1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p w14:paraId="2ABA91D7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DA4"/>
    <w:rsid w:val="00013563"/>
    <w:rsid w:val="0002241C"/>
    <w:rsid w:val="0004512A"/>
    <w:rsid w:val="00046069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A4FB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3954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B52D1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347E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1E5C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22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5FD4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2D6D1EE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8779-98F2-4BA3-9056-335EDC8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10</cp:revision>
  <cp:lastPrinted>2018-11-23T15:30:00Z</cp:lastPrinted>
  <dcterms:created xsi:type="dcterms:W3CDTF">2019-08-22T20:46:00Z</dcterms:created>
  <dcterms:modified xsi:type="dcterms:W3CDTF">2019-08-27T19:55:00Z</dcterms:modified>
</cp:coreProperties>
</file>