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01B4" w14:textId="37F781FB" w:rsidR="00EC276E" w:rsidRDefault="00EC276E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  <w:u w:val="single"/>
        </w:rPr>
      </w:pPr>
      <w:r w:rsidRPr="00EC276E">
        <w:rPr>
          <w:rFonts w:ascii="Arial Narrow" w:hAnsi="Arial Narrow"/>
          <w:b/>
          <w:sz w:val="24"/>
          <w:u w:val="single"/>
        </w:rPr>
        <w:t>FICHA TECNIC</w:t>
      </w:r>
      <w:r w:rsidR="00B64BF8">
        <w:rPr>
          <w:rFonts w:ascii="Arial Narrow" w:hAnsi="Arial Narrow"/>
          <w:b/>
          <w:sz w:val="24"/>
          <w:u w:val="single"/>
        </w:rPr>
        <w:t xml:space="preserve">A </w:t>
      </w:r>
      <w:r w:rsidR="00C8326B">
        <w:rPr>
          <w:rFonts w:ascii="Arial Narrow" w:hAnsi="Arial Narrow"/>
          <w:b/>
          <w:sz w:val="24"/>
          <w:u w:val="single"/>
        </w:rPr>
        <w:t>–</w:t>
      </w:r>
      <w:r w:rsidR="00B64BF8">
        <w:rPr>
          <w:rFonts w:ascii="Arial Narrow" w:hAnsi="Arial Narrow"/>
          <w:b/>
          <w:sz w:val="24"/>
          <w:u w:val="single"/>
        </w:rPr>
        <w:t xml:space="preserve"> INDONESIA</w:t>
      </w:r>
    </w:p>
    <w:p w14:paraId="339B26B7" w14:textId="6EEA50EA" w:rsidR="00EC276E" w:rsidRPr="00B64BF8" w:rsidRDefault="00EC276E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</w:rPr>
      </w:pPr>
    </w:p>
    <w:p w14:paraId="07AF9568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6BECBF40" w14:textId="77777777" w:rsidTr="006C4F94">
        <w:tc>
          <w:tcPr>
            <w:tcW w:w="989" w:type="dxa"/>
            <w:gridSpan w:val="2"/>
            <w:vAlign w:val="bottom"/>
            <w:hideMark/>
          </w:tcPr>
          <w:p w14:paraId="7603672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A5CF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49EAEFA" w14:textId="77777777" w:rsidTr="00BF56EE">
        <w:tc>
          <w:tcPr>
            <w:tcW w:w="989" w:type="dxa"/>
            <w:gridSpan w:val="2"/>
            <w:vAlign w:val="bottom"/>
            <w:hideMark/>
          </w:tcPr>
          <w:p w14:paraId="7471E6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A5684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C4DA70" w14:textId="77777777" w:rsidTr="006C4F94">
        <w:tc>
          <w:tcPr>
            <w:tcW w:w="1951" w:type="dxa"/>
            <w:gridSpan w:val="3"/>
            <w:vAlign w:val="bottom"/>
          </w:tcPr>
          <w:p w14:paraId="06ABB3B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196558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5D51A4D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E2EC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FD976EA" w14:textId="77777777" w:rsidTr="006C4F94">
        <w:tc>
          <w:tcPr>
            <w:tcW w:w="817" w:type="dxa"/>
            <w:vAlign w:val="bottom"/>
            <w:hideMark/>
          </w:tcPr>
          <w:p w14:paraId="68FCCE3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809B9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71DD570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61893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3E5D8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3D9E87F1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4856C74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61B02AA8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5D1EE50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E6166B1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39AD71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DDD0772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337390A8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69F23BB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815A9D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447E343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8A613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646D01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AA043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67036C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EAE4DB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2794FB9C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A5A7090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A9D1755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6EF0EF6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19856072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CD1C7E9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7D4F35A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1C1DBAA0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B8D5C00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90F379A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8886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39B0A47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DE5FC1E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3B05D8D3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7C5DD24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6A5BECE4" w14:textId="4213D1C2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D27549">
              <w:rPr>
                <w:rFonts w:ascii="Arial Narrow" w:hAnsi="Arial Narrow"/>
                <w:b/>
              </w:rPr>
              <w:t xml:space="preserve"> 2017</w:t>
            </w:r>
            <w:bookmarkStart w:id="1" w:name="_GoBack"/>
            <w:bookmarkEnd w:id="1"/>
          </w:p>
        </w:tc>
        <w:tc>
          <w:tcPr>
            <w:tcW w:w="1671" w:type="pct"/>
            <w:vAlign w:val="center"/>
          </w:tcPr>
          <w:p w14:paraId="639BE9A7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6F5F8B0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3F665454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53BDF5DA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98D96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F49A6B2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CC15D6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12A3D5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C813B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4CFD839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D05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E932D9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BB1603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78CB92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2CA7F9B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324A91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076D0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91AA15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DAC07B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41B1BB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EC4B1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AE73DB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38D4E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34B856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3493C5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B9DE9B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178576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5F0240D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47DAB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1EC2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B1237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4DDB20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804212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0BE6894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03BEE543" w14:textId="732CD2FB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DD228D">
        <w:rPr>
          <w:rFonts w:ascii="Arial Narrow" w:hAnsi="Arial Narrow"/>
          <w:b/>
          <w:sz w:val="22"/>
          <w:szCs w:val="22"/>
        </w:rPr>
        <w:t>Indonesia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D6DF99B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6B9890C0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F0D86FA" w14:textId="44BCC85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D27549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4FFEC3B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39164AE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27438377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4172B05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67DA40E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AF8887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E5BEE1" w14:textId="77777777" w:rsidTr="007920C5">
        <w:trPr>
          <w:trHeight w:val="545"/>
        </w:trPr>
        <w:tc>
          <w:tcPr>
            <w:tcW w:w="619" w:type="pct"/>
          </w:tcPr>
          <w:p w14:paraId="56F60D2F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64B298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A2447F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EA75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9A799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DAA929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C620D1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699B99" w14:textId="77777777" w:rsidTr="007920C5">
        <w:trPr>
          <w:trHeight w:val="545"/>
        </w:trPr>
        <w:tc>
          <w:tcPr>
            <w:tcW w:w="619" w:type="pct"/>
          </w:tcPr>
          <w:p w14:paraId="62D8861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79E189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721738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95AD2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C4095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4B8F3B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061D093" w14:textId="77777777" w:rsidTr="007920C5">
        <w:trPr>
          <w:trHeight w:val="545"/>
        </w:trPr>
        <w:tc>
          <w:tcPr>
            <w:tcW w:w="619" w:type="pct"/>
          </w:tcPr>
          <w:p w14:paraId="7C8335A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0AEA8F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795602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89690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3244B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27653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173026E" w14:textId="77777777" w:rsidR="00460ED0" w:rsidRDefault="00460ED0" w:rsidP="007920C5">
      <w:pPr>
        <w:rPr>
          <w:rFonts w:ascii="Arial Narrow" w:hAnsi="Arial Narrow"/>
          <w:b/>
          <w:sz w:val="22"/>
          <w:szCs w:val="22"/>
        </w:rPr>
      </w:pPr>
    </w:p>
    <w:p w14:paraId="2A973221" w14:textId="2E2F2389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056ADCF4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0BCE88B3" w14:textId="77777777" w:rsidTr="007920C5">
        <w:tc>
          <w:tcPr>
            <w:tcW w:w="618" w:type="pct"/>
            <w:vAlign w:val="center"/>
          </w:tcPr>
          <w:p w14:paraId="6FAB429F" w14:textId="0310D5F5" w:rsidR="00F2457A" w:rsidRPr="007920C5" w:rsidRDefault="00D27549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</w:t>
            </w:r>
            <w:r w:rsidR="00F2457A" w:rsidRPr="007920C5">
              <w:rPr>
                <w:rFonts w:ascii="Arial Narrow" w:hAnsi="Arial Narrow"/>
                <w:b/>
              </w:rPr>
              <w:t>SACL</w:t>
            </w:r>
            <w:r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83" w:type="pct"/>
            <w:vAlign w:val="center"/>
          </w:tcPr>
          <w:p w14:paraId="1827C0A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815A57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017ADE2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1A8DF3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68866E0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9DF642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A1248F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5A8718C8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BA684AC" w14:textId="77777777" w:rsidTr="008A5196">
        <w:trPr>
          <w:trHeight w:val="561"/>
        </w:trPr>
        <w:tc>
          <w:tcPr>
            <w:tcW w:w="618" w:type="pct"/>
          </w:tcPr>
          <w:p w14:paraId="0D5EFEEA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106620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8EEA3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F8488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1032AD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18EBAF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023C074" w14:textId="77777777" w:rsidTr="008A5196">
        <w:trPr>
          <w:trHeight w:val="561"/>
        </w:trPr>
        <w:tc>
          <w:tcPr>
            <w:tcW w:w="618" w:type="pct"/>
          </w:tcPr>
          <w:p w14:paraId="5E3C7B2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14D31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9684D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17CB5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83C1F7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59069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FD22A31" w14:textId="77777777" w:rsidTr="008A5196">
        <w:trPr>
          <w:trHeight w:val="561"/>
        </w:trPr>
        <w:tc>
          <w:tcPr>
            <w:tcW w:w="618" w:type="pct"/>
          </w:tcPr>
          <w:p w14:paraId="369AFF2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3A586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05F135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A7668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B8438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A8AF47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317ADE4" w14:textId="77777777" w:rsidTr="008A5196">
        <w:trPr>
          <w:trHeight w:val="561"/>
        </w:trPr>
        <w:tc>
          <w:tcPr>
            <w:tcW w:w="618" w:type="pct"/>
          </w:tcPr>
          <w:p w14:paraId="0CA957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79E9C1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AD76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B4B2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63B6D3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0D980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E76F8B7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5306C1B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1A3B412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DB029A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9A1F96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E3EC89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CFF4AF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5E9FF98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2FF1D9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8EB3939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44A4DE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01F1A8D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2B6FCF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C6D1A2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60FE7" wp14:editId="394CE0B8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5B77A" w14:textId="5C180F81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VCC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546CABD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68096637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4BA349A3" w14:textId="0055800C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</w:t>
                            </w:r>
                            <w:r w:rsidR="00EC276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 xml:space="preserve">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FE7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5555B77A" w14:textId="5C180F81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C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546CABD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68096637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4BA349A3" w14:textId="0055800C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</w:t>
                      </w:r>
                      <w:r w:rsidR="00EC276E"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 xml:space="preserve">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84"/>
        <w:gridCol w:w="567"/>
      </w:tblGrid>
      <w:tr w:rsidR="0056086F" w:rsidRPr="00C60834" w14:paraId="76B63A0A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3090849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14:paraId="333A45AE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8FF4F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BBC135B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47DD914F" w14:textId="6048FDA1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C276E">
              <w:rPr>
                <w:rFonts w:ascii="Arial Narrow" w:hAnsi="Arial Narrow"/>
                <w:sz w:val="22"/>
                <w:szCs w:val="22"/>
              </w:rPr>
              <w:t>Indonesia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C715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03426A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2B3535F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93F9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3D4BC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590E524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459B2F7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4922D5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E1530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3BA5F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2C36E3E" w14:textId="77777777" w:rsidTr="00EC27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92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7CEB5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84F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E693149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368D8C4" w14:textId="77777777" w:rsidR="0028264B" w:rsidRDefault="0028264B" w:rsidP="0028264B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fidedignos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Pr="00823FB3">
        <w:rPr>
          <w:rFonts w:ascii="Arial Narrow" w:hAnsi="Arial Narrow"/>
        </w:rPr>
        <w:t xml:space="preserve"> realice las verificaciones que correspondan (cuestionarios, visitas a terreno, etc.) a fin de corroborar el carácter de originario de los productos exportados, cuando corresponda:</w:t>
      </w:r>
    </w:p>
    <w:p w14:paraId="7850A6B3" w14:textId="77777777" w:rsidR="0028264B" w:rsidRPr="00823FB3" w:rsidRDefault="0028264B" w:rsidP="0028264B">
      <w:pPr>
        <w:rPr>
          <w:rFonts w:ascii="Arial Narrow" w:hAnsi="Arial Narrow"/>
        </w:rPr>
      </w:pPr>
    </w:p>
    <w:p w14:paraId="49181684" w14:textId="77777777" w:rsidR="0028264B" w:rsidRDefault="0028264B" w:rsidP="0028264B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28264B" w14:paraId="1B6DDF1A" w14:textId="77777777" w:rsidTr="005729AD">
        <w:trPr>
          <w:trHeight w:val="709"/>
        </w:trPr>
        <w:tc>
          <w:tcPr>
            <w:tcW w:w="2436" w:type="pct"/>
          </w:tcPr>
          <w:p w14:paraId="3C249899" w14:textId="77777777" w:rsidR="0028264B" w:rsidRDefault="0028264B" w:rsidP="005729A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2FF0CD5" w14:textId="77777777" w:rsidR="0028264B" w:rsidRDefault="0028264B" w:rsidP="005729A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D9C2CC1" w14:textId="77777777" w:rsidR="0028264B" w:rsidRDefault="0028264B" w:rsidP="005729A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264B" w:rsidRPr="00711BDF" w14:paraId="58E01584" w14:textId="77777777" w:rsidTr="005729AD">
        <w:tc>
          <w:tcPr>
            <w:tcW w:w="2436" w:type="pct"/>
          </w:tcPr>
          <w:p w14:paraId="6114AD01" w14:textId="77777777" w:rsidR="0028264B" w:rsidRPr="00711BDF" w:rsidRDefault="0028264B" w:rsidP="005729A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13DE0EB" w14:textId="77777777" w:rsidR="0028264B" w:rsidRPr="00711BDF" w:rsidRDefault="0028264B" w:rsidP="005729AD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6DEA843D" w14:textId="77777777" w:rsidR="0028264B" w:rsidRPr="00711BDF" w:rsidRDefault="0028264B" w:rsidP="005729A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27A63E73" w14:textId="77777777" w:rsidR="0028264B" w:rsidRDefault="0028264B" w:rsidP="0028264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28264B" w:rsidRPr="00923AC5" w14:paraId="52A1F5CE" w14:textId="77777777" w:rsidTr="005729AD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FB67EEC" w14:textId="77777777" w:rsidR="0028264B" w:rsidRPr="00610F11" w:rsidRDefault="0028264B" w:rsidP="005729AD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072FDF9B" w14:textId="77777777" w:rsidR="0028264B" w:rsidRPr="00923AC5" w:rsidRDefault="0028264B" w:rsidP="005729A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264B" w:rsidRPr="00923AC5" w14:paraId="3523B65E" w14:textId="77777777" w:rsidTr="005729AD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2A5FB807" w14:textId="77777777" w:rsidR="0028264B" w:rsidRPr="00711BDF" w:rsidRDefault="0028264B" w:rsidP="005729AD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617F51D" w14:textId="77777777" w:rsidR="0028264B" w:rsidRPr="00C60834" w:rsidRDefault="0028264B" w:rsidP="0028264B">
      <w:pPr>
        <w:rPr>
          <w:rFonts w:ascii="Arial Narrow" w:hAnsi="Arial Narrow"/>
          <w:sz w:val="22"/>
          <w:szCs w:val="22"/>
        </w:rPr>
      </w:pPr>
    </w:p>
    <w:p w14:paraId="50231F84" w14:textId="2676E388" w:rsidR="0028264B" w:rsidRPr="00823FB3" w:rsidRDefault="0028264B" w:rsidP="0028264B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</w:t>
      </w:r>
      <w:r>
        <w:rPr>
          <w:rFonts w:ascii="Arial Narrow" w:hAnsi="Arial Narrow"/>
          <w:sz w:val="16"/>
          <w:szCs w:val="16"/>
        </w:rPr>
        <w:t>C</w:t>
      </w:r>
      <w:r w:rsidRPr="00823FB3">
        <w:rPr>
          <w:rFonts w:ascii="Arial Narrow" w:hAnsi="Arial Narrow"/>
          <w:sz w:val="16"/>
          <w:szCs w:val="16"/>
        </w:rPr>
        <w:t>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6E7CFDD1" w14:textId="39F1DD06" w:rsidR="0028264B" w:rsidRPr="00823FB3" w:rsidRDefault="0028264B" w:rsidP="0028264B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Pr="00823FB3">
        <w:rPr>
          <w:rFonts w:ascii="Arial Narrow" w:hAnsi="Arial Narrow"/>
          <w:b/>
          <w:sz w:val="16"/>
          <w:szCs w:val="16"/>
        </w:rPr>
        <w:t xml:space="preserve">   </w:t>
      </w:r>
      <w:r w:rsidRPr="00823FB3">
        <w:rPr>
          <w:rFonts w:ascii="Arial Narrow" w:hAnsi="Arial Narrow"/>
          <w:sz w:val="16"/>
          <w:szCs w:val="16"/>
        </w:rPr>
        <w:t xml:space="preserve">Para los productos afectos a la Norma de Origen de Valor de Contenido </w:t>
      </w:r>
      <w:r>
        <w:rPr>
          <w:rFonts w:ascii="Arial Narrow" w:hAnsi="Arial Narrow"/>
          <w:sz w:val="16"/>
          <w:szCs w:val="16"/>
        </w:rPr>
        <w:t xml:space="preserve">Calificador </w:t>
      </w:r>
      <w:r w:rsidRPr="00823FB3">
        <w:rPr>
          <w:rFonts w:ascii="Arial Narrow" w:hAnsi="Arial Narrow"/>
          <w:sz w:val="16"/>
          <w:szCs w:val="16"/>
        </w:rPr>
        <w:t>(VC</w:t>
      </w:r>
      <w:r>
        <w:rPr>
          <w:rFonts w:ascii="Arial Narrow" w:hAnsi="Arial Narrow"/>
          <w:sz w:val="16"/>
          <w:szCs w:val="16"/>
        </w:rPr>
        <w:t>C</w:t>
      </w:r>
      <w:r w:rsidRPr="00823FB3">
        <w:rPr>
          <w:rFonts w:ascii="Arial Narrow" w:hAnsi="Arial Narrow"/>
          <w:sz w:val="16"/>
          <w:szCs w:val="16"/>
        </w:rPr>
        <w:t xml:space="preserve">) y que utilicen insumos Originarios y No Originarios en el proceso de elaboración o producción, deben necesariamente completar los Valores FOB del Punto 2, y para cada uno de los insumos descritos en los Punto 3.1, 3.2 y 3.3 de la Ficha Técnica, indicar el Factor de Consumo, Valor CIF y Porcentaje de participación en el proceso de producción del bien final. </w:t>
      </w:r>
    </w:p>
    <w:p w14:paraId="4C222639" w14:textId="77777777" w:rsidR="0028264B" w:rsidRPr="00823FB3" w:rsidRDefault="0028264B" w:rsidP="0028264B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 w:rsidRPr="00823FB3">
        <w:rPr>
          <w:rFonts w:ascii="Arial Narrow" w:hAnsi="Arial Narrow"/>
          <w:b/>
          <w:sz w:val="16"/>
          <w:szCs w:val="16"/>
        </w:rPr>
        <w:t xml:space="preserve"> </w:t>
      </w:r>
      <w:r w:rsidRPr="00823FB3"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552136BE" w14:textId="77777777" w:rsidR="0028264B" w:rsidRPr="00823FB3" w:rsidRDefault="0028264B" w:rsidP="0028264B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por quien esté debidamente autorizado.</w:t>
      </w:r>
    </w:p>
    <w:p w14:paraId="2B5405FA" w14:textId="44AA46BF" w:rsidR="00765A49" w:rsidRPr="00823FB3" w:rsidRDefault="00765A49" w:rsidP="0028264B">
      <w:pPr>
        <w:jc w:val="both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264B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0ED0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B4C6E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64BF8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326B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2754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D228D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C276E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84FCF86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368B-C5DE-4B45-8964-CA38264B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9</cp:revision>
  <cp:lastPrinted>2019-08-12T23:11:00Z</cp:lastPrinted>
  <dcterms:created xsi:type="dcterms:W3CDTF">2019-06-25T22:11:00Z</dcterms:created>
  <dcterms:modified xsi:type="dcterms:W3CDTF">2019-08-27T19:31:00Z</dcterms:modified>
</cp:coreProperties>
</file>